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F" w:rsidRDefault="00236A6F"/>
    <w:p w:rsidR="006136C4" w:rsidRDefault="006136C4" w:rsidP="006136C4">
      <w:pPr>
        <w:jc w:val="center"/>
      </w:pPr>
      <w:r>
        <w:t>План по охране труда</w:t>
      </w:r>
    </w:p>
    <w:tbl>
      <w:tblPr>
        <w:tblW w:w="12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35"/>
        <w:gridCol w:w="9661"/>
      </w:tblGrid>
      <w:tr w:rsidR="006136C4" w:rsidRPr="006136C4" w:rsidTr="0024006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136C4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ru-RU"/>
              </w:rPr>
              <w:t>Содержание работы, мероприятия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Обследование состояния тротуаров, пешеходных дорожек, территории гимназии.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Проверка готовности к эвакуации всех эвакуационных путей гимназии.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Проверка температурного режима в учебных кабинетах, мастерских.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наличием и сроком годности медицинских препаратов в аптечках первой медицинской помощи.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Обследование  состояния санитарно-бытовых помещений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обеспечением технических работников смывающими и обезвреживающими средствами.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Контроль при осмотре рабочих мест.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  состоянием  игрового и спортивного оборудования на территории учреждения.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 xml:space="preserve"> техническим состоянием и содержанием подвальных помещений.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обеспечением работников средствами индивидуальной защиты</w:t>
            </w:r>
          </w:p>
        </w:tc>
      </w:tr>
      <w:tr w:rsidR="006136C4" w:rsidRPr="006136C4" w:rsidTr="00240060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Проверка безопасных условий пребывания в школьном лагере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1.Обследование  состояния санитарно-бытовых помещений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2. Контроль при осмотре рабочих мест, территорий, проездов, проходов.</w:t>
            </w:r>
          </w:p>
        </w:tc>
      </w:tr>
      <w:tr w:rsidR="006136C4" w:rsidRPr="006136C4" w:rsidTr="00240060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Подготовка гимназии к новому учебному году.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Обследование здания, помещений, территории гимназии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соблюдением требований пожарной безопасности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 xml:space="preserve"> соблюдением водно-питьевого режима.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 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безопасной эксплуатацией машин, механизмов и другого производственного оборудования.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Контроль при осмотре рабочих мест.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proofErr w:type="gramStart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 xml:space="preserve"> состоянием  уголков по охране труда, наличие и состояние учебных пособий и средств наглядной агитации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Ноябрь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Контроль состояния освещённости учебных помещений.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Проверка соблюдения требований пожарной безопасности</w:t>
            </w:r>
          </w:p>
        </w:tc>
      </w:tr>
      <w:tr w:rsidR="006136C4" w:rsidRPr="006136C4" w:rsidTr="00240060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Проверка температурного режима в учебных кабинетах, мастерских.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Обследование состояния тротуаров, пешеходных дорожек, территории</w:t>
            </w:r>
          </w:p>
        </w:tc>
      </w:tr>
      <w:tr w:rsidR="006136C4" w:rsidRPr="006136C4" w:rsidTr="00240060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Рассмотрение жалоб и трудовых споров</w:t>
            </w:r>
          </w:p>
        </w:tc>
      </w:tr>
      <w:tr w:rsidR="006136C4" w:rsidRPr="006136C4" w:rsidTr="00240060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Расследование несчастных случаев</w:t>
            </w:r>
          </w:p>
        </w:tc>
      </w:tr>
      <w:tr w:rsidR="006136C4" w:rsidRPr="006136C4" w:rsidTr="00240060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1 раз в квартал</w:t>
            </w:r>
          </w:p>
          <w:p w:rsidR="006136C4" w:rsidRPr="006136C4" w:rsidRDefault="006136C4" w:rsidP="002400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3"/>
                <w:szCs w:val="23"/>
                <w:lang w:eastAsia="ru-RU"/>
              </w:rPr>
              <w:t>(согласно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136C4" w:rsidRPr="006136C4" w:rsidRDefault="006136C4" w:rsidP="002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</w:pPr>
            <w:r w:rsidRPr="006136C4">
              <w:rPr>
                <w:rFonts w:ascii="Times New Roman" w:eastAsia="Times New Roman" w:hAnsi="Times New Roman" w:cs="Times New Roman"/>
                <w:color w:val="6A6A6A"/>
                <w:sz w:val="20"/>
                <w:szCs w:val="20"/>
                <w:lang w:eastAsia="ru-RU"/>
              </w:rPr>
              <w:t>Участие в проведении Дня охраны труда</w:t>
            </w:r>
          </w:p>
        </w:tc>
      </w:tr>
    </w:tbl>
    <w:p w:rsidR="006136C4" w:rsidRDefault="006136C4" w:rsidP="006136C4">
      <w:pPr>
        <w:jc w:val="center"/>
      </w:pPr>
      <w:bookmarkStart w:id="0" w:name="_GoBack"/>
      <w:bookmarkEnd w:id="0"/>
    </w:p>
    <w:sectPr w:rsidR="006136C4" w:rsidSect="006136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4"/>
    <w:rsid w:val="00236A6F"/>
    <w:rsid w:val="006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6C4"/>
    <w:rPr>
      <w:b/>
      <w:bCs/>
    </w:rPr>
  </w:style>
  <w:style w:type="paragraph" w:styleId="a4">
    <w:name w:val="Normal (Web)"/>
    <w:basedOn w:val="a"/>
    <w:uiPriority w:val="99"/>
    <w:unhideWhenUsed/>
    <w:rsid w:val="006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6C4"/>
    <w:rPr>
      <w:b/>
      <w:bCs/>
    </w:rPr>
  </w:style>
  <w:style w:type="paragraph" w:styleId="a4">
    <w:name w:val="Normal (Web)"/>
    <w:basedOn w:val="a"/>
    <w:uiPriority w:val="99"/>
    <w:unhideWhenUsed/>
    <w:rsid w:val="006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2020-12-06T17:51:00Z</dcterms:created>
  <dcterms:modified xsi:type="dcterms:W3CDTF">2020-12-06T17:52:00Z</dcterms:modified>
</cp:coreProperties>
</file>